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2E88" w14:textId="77777777" w:rsidR="00AD2A04" w:rsidRPr="007D6775" w:rsidRDefault="00AD2A04" w:rsidP="00AD2A04">
      <w:pPr>
        <w:spacing w:line="560" w:lineRule="exact"/>
        <w:ind w:firstLine="640"/>
        <w:rPr>
          <w:rFonts w:ascii="黑体" w:eastAsia="黑体" w:hAnsi="黑体"/>
          <w:sz w:val="32"/>
          <w:szCs w:val="32"/>
        </w:rPr>
      </w:pPr>
      <w:r w:rsidRPr="007D6775">
        <w:rPr>
          <w:rFonts w:ascii="黑体" w:eastAsia="黑体" w:hAnsi="黑体" w:hint="eastAsia"/>
          <w:sz w:val="32"/>
          <w:szCs w:val="32"/>
        </w:rPr>
        <w:t>附件1</w:t>
      </w:r>
    </w:p>
    <w:p w14:paraId="57B51B0E" w14:textId="77777777" w:rsidR="00AD2A04" w:rsidRDefault="00AD2A04" w:rsidP="00AD2A04">
      <w:pPr>
        <w:spacing w:line="560" w:lineRule="exact"/>
        <w:ind w:firstLine="880"/>
        <w:jc w:val="center"/>
        <w:rPr>
          <w:rFonts w:ascii="方正小标宋简体" w:eastAsia="方正小标宋简体" w:hAnsi="方正小标宋简体"/>
          <w:sz w:val="44"/>
          <w:szCs w:val="44"/>
        </w:rPr>
      </w:pPr>
      <w:r w:rsidRPr="00060EF6">
        <w:rPr>
          <w:rFonts w:ascii="方正小标宋简体" w:eastAsia="方正小标宋简体" w:hAnsi="方正小标宋简体"/>
          <w:sz w:val="44"/>
          <w:szCs w:val="44"/>
        </w:rPr>
        <w:t>出访详情</w:t>
      </w:r>
    </w:p>
    <w:p w14:paraId="59DBC778" w14:textId="77777777" w:rsidR="00AD2A04" w:rsidRPr="00060EF6" w:rsidRDefault="00AD2A04" w:rsidP="00AD2A04">
      <w:pPr>
        <w:spacing w:line="560" w:lineRule="exact"/>
        <w:ind w:firstLineChars="200" w:firstLine="880"/>
        <w:jc w:val="center"/>
        <w:rPr>
          <w:rFonts w:ascii="方正小标宋简体" w:eastAsia="方正小标宋简体" w:hAnsi="方正小标宋简体"/>
          <w:sz w:val="44"/>
          <w:szCs w:val="44"/>
        </w:rPr>
      </w:pPr>
    </w:p>
    <w:p w14:paraId="5F802933" w14:textId="77777777" w:rsidR="00AD2A04" w:rsidRPr="00060EF6" w:rsidRDefault="00AD2A04" w:rsidP="007A52CD">
      <w:pPr>
        <w:spacing w:line="560" w:lineRule="exact"/>
        <w:rPr>
          <w:rFonts w:ascii="黑体" w:eastAsia="黑体" w:hAnsi="黑体"/>
          <w:sz w:val="32"/>
          <w:szCs w:val="32"/>
        </w:rPr>
      </w:pPr>
      <w:r w:rsidRPr="00060EF6">
        <w:rPr>
          <w:rFonts w:ascii="黑体" w:eastAsia="黑体" w:hAnsi="黑体"/>
          <w:sz w:val="32"/>
          <w:szCs w:val="32"/>
        </w:rPr>
        <w:t>一、团组人员的姓名、单位及职务</w:t>
      </w:r>
    </w:p>
    <w:p w14:paraId="66227D56" w14:textId="6BF9ECE8" w:rsidR="00F36852" w:rsidRPr="00BF15C3" w:rsidRDefault="005D027E" w:rsidP="00BF15C3">
      <w:pPr>
        <w:spacing w:line="560" w:lineRule="exact"/>
        <w:ind w:firstLineChars="200" w:firstLine="640"/>
        <w:rPr>
          <w:rFonts w:ascii="仿宋" w:eastAsia="仿宋" w:hAnsi="仿宋"/>
          <w:sz w:val="32"/>
          <w:szCs w:val="32"/>
        </w:rPr>
      </w:pPr>
      <w:r w:rsidRPr="00BF15C3">
        <w:rPr>
          <w:rFonts w:ascii="仿宋" w:eastAsia="仿宋" w:hAnsi="仿宋"/>
          <w:sz w:val="32"/>
          <w:szCs w:val="32"/>
        </w:rPr>
        <w:t>丁</w:t>
      </w:r>
      <w:r w:rsidRPr="00BF15C3">
        <w:rPr>
          <w:rFonts w:ascii="仿宋" w:eastAsia="仿宋" w:hAnsi="仿宋" w:hint="eastAsia"/>
          <w:sz w:val="32"/>
          <w:szCs w:val="32"/>
        </w:rPr>
        <w:t>诺舟，南开大学日本研究院，助理研究员</w:t>
      </w:r>
    </w:p>
    <w:p w14:paraId="2289080C" w14:textId="6573049C" w:rsidR="00CD561F" w:rsidRPr="00BF15C3" w:rsidRDefault="00CD561F"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刘思岑</w:t>
      </w:r>
      <w:r w:rsidR="00657637" w:rsidRPr="00BF15C3">
        <w:rPr>
          <w:rFonts w:ascii="仿宋" w:eastAsia="仿宋" w:hAnsi="仿宋" w:hint="eastAsia"/>
          <w:sz w:val="32"/>
          <w:szCs w:val="32"/>
        </w:rPr>
        <w:t>，</w:t>
      </w:r>
      <w:r w:rsidR="00657637" w:rsidRPr="00BF15C3">
        <w:rPr>
          <w:rFonts w:ascii="仿宋" w:eastAsia="仿宋" w:hAnsi="仿宋" w:hint="eastAsia"/>
          <w:sz w:val="32"/>
          <w:szCs w:val="32"/>
        </w:rPr>
        <w:t>南开大学日本研究院</w:t>
      </w:r>
      <w:r w:rsidR="00657637" w:rsidRPr="00BF15C3">
        <w:rPr>
          <w:rFonts w:ascii="仿宋" w:eastAsia="仿宋" w:hAnsi="仿宋" w:hint="eastAsia"/>
          <w:sz w:val="32"/>
          <w:szCs w:val="32"/>
        </w:rPr>
        <w:t>，博士研究生</w:t>
      </w:r>
    </w:p>
    <w:p w14:paraId="5602CF8D" w14:textId="13C430FD" w:rsidR="00CD561F" w:rsidRPr="00BF15C3" w:rsidRDefault="008D781C"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王云云</w:t>
      </w:r>
      <w:r w:rsidR="00BF15C3">
        <w:rPr>
          <w:rFonts w:ascii="仿宋" w:eastAsia="仿宋" w:hAnsi="仿宋" w:hint="eastAsia"/>
          <w:sz w:val="32"/>
          <w:szCs w:val="32"/>
        </w:rPr>
        <w:t>，</w:t>
      </w:r>
      <w:r w:rsidR="00657637" w:rsidRPr="00BF15C3">
        <w:rPr>
          <w:rFonts w:ascii="仿宋" w:eastAsia="仿宋" w:hAnsi="仿宋" w:hint="eastAsia"/>
          <w:sz w:val="32"/>
          <w:szCs w:val="32"/>
        </w:rPr>
        <w:t>南开大学日本研究院，博士研究生</w:t>
      </w:r>
    </w:p>
    <w:p w14:paraId="7907B70F" w14:textId="68981AF2" w:rsidR="008D781C" w:rsidRPr="00BF15C3" w:rsidRDefault="00207E27"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朱</w:t>
      </w:r>
      <w:r w:rsidR="007E28EA" w:rsidRPr="00BF15C3">
        <w:rPr>
          <w:rFonts w:ascii="仿宋" w:eastAsia="仿宋" w:hAnsi="仿宋" w:hint="eastAsia"/>
          <w:sz w:val="32"/>
          <w:szCs w:val="32"/>
        </w:rPr>
        <w:t>晓筱</w:t>
      </w:r>
      <w:r w:rsidR="00BF15C3">
        <w:rPr>
          <w:rFonts w:ascii="仿宋" w:eastAsia="仿宋" w:hAnsi="仿宋" w:hint="eastAsia"/>
          <w:sz w:val="32"/>
          <w:szCs w:val="32"/>
        </w:rPr>
        <w:t>，</w:t>
      </w:r>
      <w:r w:rsidR="00657637" w:rsidRPr="00BF15C3">
        <w:rPr>
          <w:rFonts w:ascii="仿宋" w:eastAsia="仿宋" w:hAnsi="仿宋" w:hint="eastAsia"/>
          <w:sz w:val="32"/>
          <w:szCs w:val="32"/>
        </w:rPr>
        <w:t>南开大学日本研究院，博士研究生</w:t>
      </w:r>
    </w:p>
    <w:p w14:paraId="6263C9F9" w14:textId="2E4EA93B" w:rsidR="0041590F" w:rsidRPr="00BF15C3" w:rsidRDefault="0041590F"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黄宝仪</w:t>
      </w:r>
      <w:r w:rsidR="00BF15C3">
        <w:rPr>
          <w:rFonts w:ascii="仿宋" w:eastAsia="仿宋" w:hAnsi="仿宋" w:hint="eastAsia"/>
          <w:sz w:val="32"/>
          <w:szCs w:val="32"/>
        </w:rPr>
        <w:t>，</w:t>
      </w:r>
      <w:r w:rsidR="00657637" w:rsidRPr="00BF15C3">
        <w:rPr>
          <w:rFonts w:ascii="仿宋" w:eastAsia="仿宋" w:hAnsi="仿宋" w:hint="eastAsia"/>
          <w:sz w:val="32"/>
          <w:szCs w:val="32"/>
        </w:rPr>
        <w:t>南开大学日本研究院，博士研究生</w:t>
      </w:r>
    </w:p>
    <w:p w14:paraId="49D2F4A5" w14:textId="1ABF04D1" w:rsidR="0041590F" w:rsidRPr="00BF15C3" w:rsidRDefault="0041590F"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姜</w:t>
      </w:r>
      <w:r w:rsidR="00657637" w:rsidRPr="00BF15C3">
        <w:rPr>
          <w:rFonts w:ascii="仿宋" w:eastAsia="仿宋" w:hAnsi="仿宋" w:hint="eastAsia"/>
          <w:sz w:val="32"/>
          <w:szCs w:val="32"/>
        </w:rPr>
        <w:t>珂欣</w:t>
      </w:r>
      <w:r w:rsidR="00BF15C3">
        <w:rPr>
          <w:rFonts w:ascii="仿宋" w:eastAsia="仿宋" w:hAnsi="仿宋" w:hint="eastAsia"/>
          <w:sz w:val="32"/>
          <w:szCs w:val="32"/>
        </w:rPr>
        <w:t>，</w:t>
      </w:r>
      <w:r w:rsidR="00657637" w:rsidRPr="00BF15C3">
        <w:rPr>
          <w:rFonts w:ascii="仿宋" w:eastAsia="仿宋" w:hAnsi="仿宋" w:hint="eastAsia"/>
          <w:sz w:val="32"/>
          <w:szCs w:val="32"/>
        </w:rPr>
        <w:t>南开大学日本研究院，</w:t>
      </w:r>
      <w:r w:rsidR="00657637" w:rsidRPr="00BF15C3">
        <w:rPr>
          <w:rFonts w:ascii="仿宋" w:eastAsia="仿宋" w:hAnsi="仿宋" w:hint="eastAsia"/>
          <w:sz w:val="32"/>
          <w:szCs w:val="32"/>
        </w:rPr>
        <w:t>硕士</w:t>
      </w:r>
      <w:r w:rsidR="00657637" w:rsidRPr="00BF15C3">
        <w:rPr>
          <w:rFonts w:ascii="仿宋" w:eastAsia="仿宋" w:hAnsi="仿宋" w:hint="eastAsia"/>
          <w:sz w:val="32"/>
          <w:szCs w:val="32"/>
        </w:rPr>
        <w:t>研究生</w:t>
      </w:r>
    </w:p>
    <w:p w14:paraId="5B53A2B3" w14:textId="2D288B3C" w:rsidR="00657637" w:rsidRPr="00BF15C3" w:rsidRDefault="00657637" w:rsidP="00BF15C3">
      <w:pPr>
        <w:spacing w:line="560" w:lineRule="exact"/>
        <w:ind w:firstLineChars="200" w:firstLine="640"/>
        <w:rPr>
          <w:rFonts w:ascii="仿宋" w:eastAsia="仿宋" w:hAnsi="仿宋"/>
          <w:sz w:val="32"/>
          <w:szCs w:val="32"/>
        </w:rPr>
      </w:pPr>
      <w:r w:rsidRPr="00BF15C3">
        <w:rPr>
          <w:rFonts w:ascii="仿宋" w:eastAsia="仿宋" w:hAnsi="仿宋" w:hint="eastAsia"/>
          <w:sz w:val="32"/>
          <w:szCs w:val="32"/>
        </w:rPr>
        <w:t>孙子林</w:t>
      </w:r>
      <w:r w:rsidR="00BF15C3">
        <w:rPr>
          <w:rFonts w:ascii="仿宋" w:eastAsia="仿宋" w:hAnsi="仿宋" w:hint="eastAsia"/>
          <w:sz w:val="32"/>
          <w:szCs w:val="32"/>
        </w:rPr>
        <w:t>，</w:t>
      </w:r>
      <w:r w:rsidRPr="00BF15C3">
        <w:rPr>
          <w:rFonts w:ascii="仿宋" w:eastAsia="仿宋" w:hAnsi="仿宋" w:hint="eastAsia"/>
          <w:sz w:val="32"/>
          <w:szCs w:val="32"/>
        </w:rPr>
        <w:t>南开大学日本研究院，</w:t>
      </w:r>
      <w:r w:rsidRPr="00BF15C3">
        <w:rPr>
          <w:rFonts w:ascii="仿宋" w:eastAsia="仿宋" w:hAnsi="仿宋" w:hint="eastAsia"/>
          <w:sz w:val="32"/>
          <w:szCs w:val="32"/>
        </w:rPr>
        <w:t>硕士</w:t>
      </w:r>
      <w:r w:rsidRPr="00BF15C3">
        <w:rPr>
          <w:rFonts w:ascii="仿宋" w:eastAsia="仿宋" w:hAnsi="仿宋" w:hint="eastAsia"/>
          <w:sz w:val="32"/>
          <w:szCs w:val="32"/>
        </w:rPr>
        <w:t>研究生</w:t>
      </w:r>
    </w:p>
    <w:p w14:paraId="62010C24" w14:textId="77777777" w:rsidR="009B1D1D" w:rsidRDefault="009B1D1D">
      <w:pPr>
        <w:ind w:firstLine="420"/>
        <w:rPr>
          <w:rFonts w:ascii="楷体" w:eastAsia="楷体" w:hAnsi="楷体" w:cs="Yu Mincho"/>
        </w:rPr>
      </w:pPr>
    </w:p>
    <w:p w14:paraId="6001125E" w14:textId="77777777" w:rsidR="009B1D1D" w:rsidRPr="00060EF6" w:rsidRDefault="009B1D1D" w:rsidP="009B1D1D">
      <w:pPr>
        <w:spacing w:line="560" w:lineRule="exact"/>
        <w:rPr>
          <w:rFonts w:ascii="黑体" w:eastAsia="黑体" w:hAnsi="黑体"/>
          <w:sz w:val="32"/>
          <w:szCs w:val="32"/>
        </w:rPr>
      </w:pPr>
      <w:r w:rsidRPr="00060EF6">
        <w:rPr>
          <w:rFonts w:ascii="黑体" w:eastAsia="黑体" w:hAnsi="黑体"/>
          <w:sz w:val="32"/>
          <w:szCs w:val="32"/>
        </w:rPr>
        <w:t>二、出访国家(地区)及任务类型</w:t>
      </w:r>
    </w:p>
    <w:p w14:paraId="242A8468" w14:textId="32CFBFD8" w:rsidR="009B1D1D" w:rsidRPr="00060EF6" w:rsidRDefault="009B1D1D" w:rsidP="009B1D1D">
      <w:pPr>
        <w:spacing w:line="560" w:lineRule="exact"/>
        <w:ind w:firstLineChars="200" w:firstLine="640"/>
        <w:rPr>
          <w:rFonts w:ascii="仿宋" w:eastAsia="仿宋" w:hAnsi="仿宋"/>
          <w:sz w:val="32"/>
          <w:szCs w:val="32"/>
        </w:rPr>
      </w:pPr>
      <w:r w:rsidRPr="00060EF6">
        <w:rPr>
          <w:rFonts w:ascii="仿宋" w:eastAsia="仿宋" w:hAnsi="仿宋"/>
          <w:sz w:val="32"/>
          <w:szCs w:val="32"/>
        </w:rPr>
        <w:t>1.出访国家（地区）：</w:t>
      </w:r>
      <w:r w:rsidRPr="009B1D1D">
        <w:rPr>
          <w:rFonts w:ascii="仿宋" w:eastAsia="仿宋" w:hAnsi="仿宋"/>
          <w:sz w:val="32"/>
          <w:szCs w:val="32"/>
        </w:rPr>
        <w:t>日本</w:t>
      </w:r>
    </w:p>
    <w:p w14:paraId="56CF0BB5" w14:textId="5A9FCF3C" w:rsidR="009B1D1D" w:rsidRDefault="009B1D1D" w:rsidP="00BF15C3">
      <w:pPr>
        <w:ind w:firstLineChars="200" w:firstLine="640"/>
        <w:rPr>
          <w:rFonts w:ascii="仿宋" w:eastAsia="仿宋" w:hAnsi="仿宋"/>
          <w:sz w:val="32"/>
          <w:szCs w:val="32"/>
        </w:rPr>
      </w:pPr>
      <w:r w:rsidRPr="00060EF6">
        <w:rPr>
          <w:rFonts w:ascii="仿宋" w:eastAsia="仿宋" w:hAnsi="仿宋"/>
          <w:sz w:val="32"/>
          <w:szCs w:val="32"/>
        </w:rPr>
        <w:t>2.任务类型：</w:t>
      </w:r>
      <w:r w:rsidRPr="009B1D1D">
        <w:rPr>
          <w:rFonts w:ascii="仿宋" w:eastAsia="仿宋" w:hAnsi="仿宋"/>
          <w:sz w:val="32"/>
          <w:szCs w:val="32"/>
        </w:rPr>
        <w:t>学术交流、访学研修</w:t>
      </w:r>
    </w:p>
    <w:p w14:paraId="175C3E33" w14:textId="48CAE798" w:rsidR="004C1634" w:rsidRDefault="004C1634" w:rsidP="004C1634">
      <w:pPr>
        <w:rPr>
          <w:rFonts w:ascii="黑体" w:eastAsia="黑体" w:hAnsi="黑体"/>
          <w:sz w:val="32"/>
          <w:szCs w:val="32"/>
        </w:rPr>
      </w:pPr>
      <w:r w:rsidRPr="00060EF6">
        <w:rPr>
          <w:rFonts w:ascii="黑体" w:eastAsia="黑体" w:hAnsi="黑体"/>
          <w:sz w:val="32"/>
          <w:szCs w:val="32"/>
        </w:rPr>
        <w:t>三、邀请单位情况介绍</w:t>
      </w:r>
    </w:p>
    <w:p w14:paraId="20E46021" w14:textId="56C0CDD3" w:rsidR="008746DA" w:rsidRPr="008746DA" w:rsidRDefault="008746DA" w:rsidP="008746DA">
      <w:pPr>
        <w:ind w:firstLineChars="200" w:firstLine="640"/>
        <w:rPr>
          <w:rFonts w:ascii="楷体" w:eastAsia="楷体" w:hAnsi="楷体"/>
          <w:u w:val="single"/>
        </w:rPr>
      </w:pPr>
      <w:r w:rsidRPr="00BF15C3">
        <w:rPr>
          <w:rFonts w:ascii="仿宋" w:eastAsia="仿宋" w:hAnsi="仿宋"/>
          <w:sz w:val="32"/>
          <w:szCs w:val="32"/>
          <w:u w:val="single"/>
        </w:rPr>
        <w:t>邀请单位为日本爱知大学大学院现代中国研究科。爱知大学创立于1946年，是日本知名私立大学，</w:t>
      </w:r>
      <w:r w:rsidRPr="00BF15C3">
        <w:rPr>
          <w:rFonts w:ascii="仿宋" w:eastAsia="仿宋" w:hAnsi="仿宋" w:hint="eastAsia"/>
          <w:sz w:val="32"/>
          <w:szCs w:val="32"/>
          <w:u w:val="single"/>
        </w:rPr>
        <w:t>与南开大学保持着长期合作关系，</w:t>
      </w:r>
      <w:r w:rsidRPr="00BF15C3">
        <w:rPr>
          <w:rFonts w:ascii="仿宋" w:eastAsia="仿宋" w:hAnsi="仿宋"/>
          <w:sz w:val="32"/>
          <w:szCs w:val="32"/>
          <w:u w:val="single"/>
        </w:rPr>
        <w:t>在中国研究、东亚研究及国际交流领域具有较强学术影响力。大学院现代中国研究科是日本最早以当代中国研究为核心方向的研究生培养机构之一，长期致力于中国政治、经济、社会与中日关系等领域的研究和人才培养，</w:t>
      </w:r>
      <w:r w:rsidRPr="00BF15C3">
        <w:rPr>
          <w:rFonts w:ascii="仿宋" w:eastAsia="仿宋" w:hAnsi="仿宋"/>
          <w:sz w:val="32"/>
          <w:szCs w:val="32"/>
          <w:u w:val="single"/>
        </w:rPr>
        <w:lastRenderedPageBreak/>
        <w:t>在日本中国研究界具有重要地位。该研究科与中国多所高校及研究机构保持长期合作关系，积极推动中日学术交流与青年学者培养</w:t>
      </w:r>
      <w:r w:rsidRPr="00BF15C3">
        <w:rPr>
          <w:rFonts w:ascii="仿宋" w:eastAsia="仿宋" w:hAnsi="仿宋" w:hint="eastAsia"/>
          <w:sz w:val="32"/>
          <w:szCs w:val="32"/>
          <w:u w:val="single"/>
        </w:rPr>
        <w:t>。</w:t>
      </w:r>
      <w:r w:rsidRPr="00BF15C3">
        <w:rPr>
          <w:rFonts w:ascii="仿宋" w:eastAsia="仿宋" w:hAnsi="仿宋"/>
          <w:sz w:val="32"/>
          <w:szCs w:val="32"/>
          <w:u w:val="single"/>
        </w:rPr>
        <w:t>本次访学系日本国际交流基金资助的“日本研究基盘整备项目的重要组成部分。访学期间，将赴爱知大学大学院现代中国研究科参加博士研究生学术交流活动，并访问名樱大学、东京大学等机构，开展学术交流与资料调研。通过本次访学，进一步加强南开大学日本研究院与日本高校及学术机构之间的合作联</w:t>
      </w:r>
      <w:r w:rsidRPr="00F21A02">
        <w:rPr>
          <w:rFonts w:ascii="仿宋" w:eastAsia="仿宋" w:hAnsi="仿宋"/>
          <w:sz w:val="32"/>
          <w:szCs w:val="32"/>
          <w:u w:val="single"/>
        </w:rPr>
        <w:t>系，提升研究生国际化培养水平，促进日本研究领域的学术交流与合作。</w:t>
      </w:r>
    </w:p>
    <w:p w14:paraId="78D81F94" w14:textId="77777777" w:rsidR="00CE73C9" w:rsidRPr="00F21A02" w:rsidRDefault="00CE73C9" w:rsidP="00CE73C9">
      <w:pPr>
        <w:rPr>
          <w:rFonts w:ascii="黑体" w:eastAsia="黑体" w:hAnsi="黑体"/>
          <w:sz w:val="32"/>
          <w:szCs w:val="32"/>
        </w:rPr>
      </w:pPr>
      <w:r w:rsidRPr="00F21A02">
        <w:rPr>
          <w:rFonts w:ascii="黑体" w:eastAsia="黑体" w:hAnsi="黑体"/>
          <w:sz w:val="32"/>
          <w:szCs w:val="32"/>
        </w:rPr>
        <w:t>四、日程安排</w:t>
      </w:r>
    </w:p>
    <w:p w14:paraId="4237A076"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7月8日：天津出发，经香港前往日本冲绳；</w:t>
      </w:r>
    </w:p>
    <w:p w14:paraId="6A9B2C2D" w14:textId="6E5861A3"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7月9日—10日：访问名樱大学，</w:t>
      </w:r>
      <w:r w:rsidR="00F21A02">
        <w:rPr>
          <w:rFonts w:ascii="仿宋" w:eastAsia="仿宋" w:hAnsi="仿宋" w:hint="eastAsia"/>
          <w:sz w:val="32"/>
          <w:szCs w:val="32"/>
        </w:rPr>
        <w:t>参与</w:t>
      </w:r>
      <w:r w:rsidR="00F21A02" w:rsidRPr="00F21A02">
        <w:rPr>
          <w:rFonts w:ascii="仿宋" w:eastAsia="仿宋" w:hAnsi="仿宋"/>
          <w:sz w:val="32"/>
          <w:szCs w:val="32"/>
        </w:rPr>
        <w:t>名樱大学</w:t>
      </w:r>
      <w:r w:rsidR="00F21A02">
        <w:rPr>
          <w:rFonts w:ascii="仿宋" w:eastAsia="仿宋" w:hAnsi="仿宋" w:hint="eastAsia"/>
          <w:sz w:val="32"/>
          <w:szCs w:val="32"/>
        </w:rPr>
        <w:t>硕士</w:t>
      </w:r>
      <w:r w:rsidRPr="00F21A02">
        <w:rPr>
          <w:rFonts w:ascii="仿宋" w:eastAsia="仿宋" w:hAnsi="仿宋"/>
          <w:sz w:val="32"/>
          <w:szCs w:val="32"/>
        </w:rPr>
        <w:t>生学术交流活动；</w:t>
      </w:r>
    </w:p>
    <w:p w14:paraId="7455619A"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7月11日：参观冲绳县立博物馆，考察冲绳历史文化相关资料；</w:t>
      </w:r>
    </w:p>
    <w:p w14:paraId="0FDA7B6B"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7月12日：由冲绳前往名古屋；</w:t>
      </w:r>
    </w:p>
    <w:p w14:paraId="3DE89A33"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7月13日：访问爱知大学大学院现代中国研究科，参加博士研究生学术交流活动；</w:t>
      </w:r>
    </w:p>
    <w:p w14:paraId="399BE06A"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7月14日：由名古屋前往东京；</w:t>
      </w:r>
    </w:p>
    <w:p w14:paraId="25979224" w14:textId="2F589A5D"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lastRenderedPageBreak/>
        <w:t>7月15日：访问东京大学东洋文化研究所，</w:t>
      </w:r>
      <w:r w:rsidR="00CF520F">
        <w:rPr>
          <w:rFonts w:ascii="仿宋" w:eastAsia="仿宋" w:hAnsi="仿宋" w:hint="eastAsia"/>
          <w:sz w:val="32"/>
          <w:szCs w:val="32"/>
        </w:rPr>
        <w:t>查找论文资料</w:t>
      </w:r>
      <w:r w:rsidRPr="00F21A02">
        <w:rPr>
          <w:rFonts w:ascii="仿宋" w:eastAsia="仿宋" w:hAnsi="仿宋"/>
          <w:sz w:val="32"/>
          <w:szCs w:val="32"/>
        </w:rPr>
        <w:t>；</w:t>
      </w:r>
    </w:p>
    <w:p w14:paraId="792A5217"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7月16日：访问日本国际交流基金会总部，就项目执行情况及后续合作进行交流；</w:t>
      </w:r>
    </w:p>
    <w:p w14:paraId="6FEBAA59"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7月17日：赴国立国会图书馆开展资料调研；</w:t>
      </w:r>
    </w:p>
    <w:p w14:paraId="0A3B688F"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7月18日：赴国立公文书馆开展资料调研；</w:t>
      </w:r>
    </w:p>
    <w:p w14:paraId="03DE6BE3"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7月19日：赴外务省外交史料馆开展资料调研；</w:t>
      </w:r>
    </w:p>
    <w:p w14:paraId="7C08E356"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7月20日至21日：在东京开展资料搜集与学术调研活动；</w:t>
      </w:r>
    </w:p>
    <w:p w14:paraId="1716E3C9" w14:textId="77777777" w:rsidR="00CE73C9" w:rsidRPr="00F21A02" w:rsidRDefault="00CE73C9" w:rsidP="00F21A02">
      <w:pPr>
        <w:ind w:firstLineChars="200" w:firstLine="640"/>
        <w:rPr>
          <w:rFonts w:ascii="仿宋" w:eastAsia="仿宋" w:hAnsi="仿宋"/>
          <w:sz w:val="32"/>
          <w:szCs w:val="32"/>
        </w:rPr>
      </w:pPr>
      <w:r w:rsidRPr="00F21A02">
        <w:rPr>
          <w:rFonts w:ascii="仿宋" w:eastAsia="仿宋" w:hAnsi="仿宋"/>
          <w:sz w:val="32"/>
          <w:szCs w:val="32"/>
        </w:rPr>
        <w:t>7月22日：返回天津。</w:t>
      </w:r>
    </w:p>
    <w:p w14:paraId="642D642B" w14:textId="77777777" w:rsidR="00CE73C9" w:rsidRPr="00CE73C9" w:rsidRDefault="00CE73C9" w:rsidP="00CE73C9">
      <w:pPr>
        <w:rPr>
          <w:rFonts w:ascii="楷体" w:eastAsia="楷体" w:hAnsi="楷体"/>
        </w:rPr>
      </w:pPr>
    </w:p>
    <w:p w14:paraId="3C68B0C5" w14:textId="77777777" w:rsidR="00CE73C9" w:rsidRPr="00F21A02" w:rsidRDefault="00CE73C9" w:rsidP="00CE73C9">
      <w:pPr>
        <w:rPr>
          <w:rFonts w:ascii="黑体" w:eastAsia="黑体" w:hAnsi="黑体"/>
          <w:sz w:val="32"/>
          <w:szCs w:val="32"/>
        </w:rPr>
      </w:pPr>
      <w:r w:rsidRPr="00F21A02">
        <w:rPr>
          <w:rFonts w:ascii="黑体" w:eastAsia="黑体" w:hAnsi="黑体"/>
          <w:sz w:val="32"/>
          <w:szCs w:val="32"/>
        </w:rPr>
        <w:t>五、往返航线</w:t>
      </w:r>
    </w:p>
    <w:p w14:paraId="4A476B44" w14:textId="77777777" w:rsidR="00CE73C9" w:rsidRPr="00F21A02" w:rsidRDefault="00CE73C9" w:rsidP="00F21A02">
      <w:pPr>
        <w:ind w:firstLineChars="200" w:firstLine="640"/>
        <w:rPr>
          <w:rFonts w:ascii="楷体" w:eastAsia="楷体" w:hAnsi="楷体"/>
          <w:sz w:val="32"/>
          <w:szCs w:val="32"/>
        </w:rPr>
      </w:pPr>
      <w:r w:rsidRPr="00F21A02">
        <w:rPr>
          <w:rFonts w:ascii="楷体" w:eastAsia="楷体" w:hAnsi="楷体"/>
          <w:sz w:val="32"/>
          <w:szCs w:val="32"/>
        </w:rPr>
        <w:t>去程：天津—香港—冲绳</w:t>
      </w:r>
    </w:p>
    <w:p w14:paraId="73DFB552" w14:textId="47B48547" w:rsidR="00CE73C9" w:rsidRPr="00F21A02" w:rsidRDefault="00CE73C9" w:rsidP="00F21A02">
      <w:pPr>
        <w:ind w:firstLineChars="200" w:firstLine="640"/>
        <w:rPr>
          <w:rFonts w:ascii="楷体" w:eastAsia="楷体" w:hAnsi="楷体" w:hint="eastAsia"/>
          <w:sz w:val="32"/>
          <w:szCs w:val="32"/>
        </w:rPr>
      </w:pPr>
      <w:r w:rsidRPr="00F21A02">
        <w:rPr>
          <w:rFonts w:ascii="楷体" w:eastAsia="楷体" w:hAnsi="楷体"/>
          <w:sz w:val="32"/>
          <w:szCs w:val="32"/>
        </w:rPr>
        <w:t>返程：东京—天津</w:t>
      </w:r>
    </w:p>
    <w:p w14:paraId="683BF8EE" w14:textId="77777777" w:rsidR="00CE73C9" w:rsidRPr="00F21A02" w:rsidRDefault="00CE73C9" w:rsidP="00CE73C9">
      <w:pPr>
        <w:rPr>
          <w:rFonts w:ascii="黑体" w:eastAsia="黑体" w:hAnsi="黑体"/>
          <w:sz w:val="32"/>
          <w:szCs w:val="32"/>
        </w:rPr>
      </w:pPr>
      <w:r w:rsidRPr="00F21A02">
        <w:rPr>
          <w:rFonts w:ascii="黑体" w:eastAsia="黑体" w:hAnsi="黑体"/>
          <w:sz w:val="32"/>
          <w:szCs w:val="32"/>
        </w:rPr>
        <w:t>六、经费来源</w:t>
      </w:r>
    </w:p>
    <w:p w14:paraId="5A54C465" w14:textId="77777777" w:rsidR="00CE73C9" w:rsidRPr="00F21A02" w:rsidRDefault="00CE73C9" w:rsidP="00F21A02">
      <w:pPr>
        <w:ind w:firstLineChars="200" w:firstLine="640"/>
        <w:rPr>
          <w:rFonts w:ascii="楷体" w:eastAsia="楷体" w:hAnsi="楷体"/>
          <w:sz w:val="32"/>
          <w:szCs w:val="32"/>
        </w:rPr>
      </w:pPr>
      <w:r w:rsidRPr="00F21A02">
        <w:rPr>
          <w:rFonts w:ascii="楷体" w:eastAsia="楷体" w:hAnsi="楷体"/>
          <w:sz w:val="32"/>
          <w:szCs w:val="32"/>
        </w:rPr>
        <w:t>其他单位：日本国际交流基金（Japan Foundation）</w:t>
      </w:r>
    </w:p>
    <w:p w14:paraId="00FF357B" w14:textId="77777777" w:rsidR="00CE73C9" w:rsidRPr="00F21A02" w:rsidRDefault="00CE73C9" w:rsidP="00CE73C9">
      <w:pPr>
        <w:rPr>
          <w:rFonts w:ascii="楷体" w:eastAsia="楷体" w:hAnsi="楷体"/>
          <w:sz w:val="32"/>
          <w:szCs w:val="32"/>
        </w:rPr>
      </w:pPr>
    </w:p>
    <w:p w14:paraId="50A55C70" w14:textId="5DC57C6E" w:rsidR="00CE73C9" w:rsidRPr="00F21A02" w:rsidRDefault="00CE73C9" w:rsidP="00CE73C9">
      <w:pPr>
        <w:rPr>
          <w:rFonts w:ascii="黑体" w:eastAsia="黑体" w:hAnsi="黑体" w:hint="eastAsia"/>
          <w:sz w:val="32"/>
          <w:szCs w:val="32"/>
        </w:rPr>
      </w:pPr>
      <w:r w:rsidRPr="00F21A02">
        <w:rPr>
          <w:rFonts w:ascii="黑体" w:eastAsia="黑体" w:hAnsi="黑体"/>
          <w:sz w:val="32"/>
          <w:szCs w:val="32"/>
        </w:rPr>
        <w:t>七、预算</w:t>
      </w:r>
    </w:p>
    <w:p w14:paraId="4ADB4AF0" w14:textId="72D8271A" w:rsidR="008746DA" w:rsidRPr="00F21A02" w:rsidRDefault="00CE73C9" w:rsidP="00F21A02">
      <w:pPr>
        <w:ind w:firstLineChars="200" w:firstLine="640"/>
        <w:rPr>
          <w:rFonts w:ascii="楷体" w:eastAsia="楷体" w:hAnsi="楷体" w:hint="eastAsia"/>
          <w:sz w:val="32"/>
          <w:szCs w:val="32"/>
        </w:rPr>
      </w:pPr>
      <w:r w:rsidRPr="00F21A02">
        <w:rPr>
          <w:rFonts w:ascii="楷体" w:eastAsia="楷体" w:hAnsi="楷体"/>
          <w:sz w:val="32"/>
          <w:szCs w:val="32"/>
        </w:rPr>
        <w:t>按照《南开大学因公临时出国经费管理办法》及相关规定执行。</w:t>
      </w:r>
    </w:p>
    <w:sectPr w:rsidR="008746DA" w:rsidRPr="00F21A0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1B01" w14:textId="77777777" w:rsidR="00274727" w:rsidRDefault="00274727" w:rsidP="00AD2A04">
      <w:pPr>
        <w:ind w:firstLine="420"/>
      </w:pPr>
      <w:r>
        <w:separator/>
      </w:r>
    </w:p>
  </w:endnote>
  <w:endnote w:type="continuationSeparator" w:id="0">
    <w:p w14:paraId="185F1617" w14:textId="77777777" w:rsidR="00274727" w:rsidRDefault="00274727" w:rsidP="00AD2A0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F2A" w14:textId="77777777" w:rsidR="00AD2A04" w:rsidRDefault="00AD2A04">
    <w:pPr>
      <w:pStyle w:val="af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1D6D" w14:textId="77777777" w:rsidR="00AD2A04" w:rsidRDefault="00AD2A04">
    <w:pPr>
      <w:pStyle w:val="af0"/>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08D5" w14:textId="77777777" w:rsidR="00AD2A04" w:rsidRDefault="00AD2A04">
    <w:pPr>
      <w:pStyle w:val="af0"/>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4281" w14:textId="77777777" w:rsidR="00274727" w:rsidRDefault="00274727" w:rsidP="00AD2A04">
      <w:pPr>
        <w:ind w:firstLine="420"/>
      </w:pPr>
      <w:r>
        <w:separator/>
      </w:r>
    </w:p>
  </w:footnote>
  <w:footnote w:type="continuationSeparator" w:id="0">
    <w:p w14:paraId="4C801C2C" w14:textId="77777777" w:rsidR="00274727" w:rsidRDefault="00274727" w:rsidP="00AD2A0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6FE8" w14:textId="77777777" w:rsidR="00AD2A04" w:rsidRDefault="00AD2A04">
    <w:pPr>
      <w:pStyle w:val="ae"/>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B751" w14:textId="77777777" w:rsidR="00AD2A04" w:rsidRDefault="00AD2A04">
    <w:pPr>
      <w:pStyle w:val="ae"/>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906C" w14:textId="77777777" w:rsidR="00AD2A04" w:rsidRDefault="00AD2A04">
    <w:pPr>
      <w:pStyle w:val="ae"/>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0A"/>
    <w:rsid w:val="001024CB"/>
    <w:rsid w:val="00170100"/>
    <w:rsid w:val="001F7C1D"/>
    <w:rsid w:val="00207E27"/>
    <w:rsid w:val="00274727"/>
    <w:rsid w:val="002E340A"/>
    <w:rsid w:val="00386ED0"/>
    <w:rsid w:val="0041590F"/>
    <w:rsid w:val="004C1634"/>
    <w:rsid w:val="005B7A3B"/>
    <w:rsid w:val="005D027E"/>
    <w:rsid w:val="00657637"/>
    <w:rsid w:val="007A52CD"/>
    <w:rsid w:val="007E28EA"/>
    <w:rsid w:val="008746DA"/>
    <w:rsid w:val="008D781C"/>
    <w:rsid w:val="009B1D1D"/>
    <w:rsid w:val="00AD2A04"/>
    <w:rsid w:val="00BF15C3"/>
    <w:rsid w:val="00CD561F"/>
    <w:rsid w:val="00CE73C9"/>
    <w:rsid w:val="00CF520F"/>
    <w:rsid w:val="00F21A02"/>
    <w:rsid w:val="00F36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50DD2"/>
  <w15:chartTrackingRefBased/>
  <w15:docId w15:val="{63302342-B4D1-4641-8556-D0C9FF8E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24"/>
        <w:lang w:val="en-US" w:eastAsia="ja-JP" w:bidi="ar-SA"/>
        <w14:ligatures w14:val="standardContextual"/>
      </w:rPr>
    </w:rPrDefault>
    <w:pPrDefault>
      <w:pPr>
        <w:ind w:firstLineChars="200" w:firstLin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A04"/>
    <w:pPr>
      <w:widowControl w:val="0"/>
      <w:ind w:firstLineChars="0" w:firstLine="0"/>
      <w:jc w:val="both"/>
    </w:pPr>
    <w:rPr>
      <w:rFonts w:asciiTheme="minorHAnsi" w:eastAsiaTheme="minorEastAsia" w:hAnsiTheme="minorHAnsi"/>
      <w:lang w:eastAsia="zh-CN"/>
      <w14:ligatures w14:val="none"/>
    </w:rPr>
  </w:style>
  <w:style w:type="paragraph" w:styleId="1">
    <w:name w:val="heading 1"/>
    <w:basedOn w:val="a"/>
    <w:next w:val="a"/>
    <w:link w:val="10"/>
    <w:uiPriority w:val="9"/>
    <w:qFormat/>
    <w:rsid w:val="002E34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34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34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34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34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34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34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34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34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340A"/>
    <w:rPr>
      <w:rFonts w:asciiTheme="majorHAnsi" w:eastAsiaTheme="majorEastAsia" w:hAnsiTheme="majorHAnsi" w:cstheme="majorBidi"/>
      <w:color w:val="000000" w:themeColor="text1"/>
      <w:sz w:val="32"/>
      <w:szCs w:val="32"/>
    </w:rPr>
  </w:style>
  <w:style w:type="character" w:customStyle="1" w:styleId="20">
    <w:name w:val="标题 2 字符"/>
    <w:basedOn w:val="a0"/>
    <w:link w:val="2"/>
    <w:uiPriority w:val="9"/>
    <w:semiHidden/>
    <w:rsid w:val="002E340A"/>
    <w:rPr>
      <w:rFonts w:asciiTheme="majorHAnsi" w:eastAsiaTheme="majorEastAsia" w:hAnsiTheme="majorHAnsi" w:cstheme="majorBidi"/>
      <w:color w:val="000000" w:themeColor="text1"/>
      <w:sz w:val="28"/>
      <w:szCs w:val="28"/>
    </w:rPr>
  </w:style>
  <w:style w:type="character" w:customStyle="1" w:styleId="30">
    <w:name w:val="标题 3 字符"/>
    <w:basedOn w:val="a0"/>
    <w:link w:val="3"/>
    <w:uiPriority w:val="9"/>
    <w:semiHidden/>
    <w:rsid w:val="002E340A"/>
    <w:rPr>
      <w:rFonts w:asciiTheme="majorHAnsi" w:eastAsiaTheme="majorEastAsia" w:hAnsiTheme="majorHAnsi" w:cstheme="majorBidi"/>
      <w:color w:val="000000" w:themeColor="text1"/>
      <w:sz w:val="24"/>
    </w:rPr>
  </w:style>
  <w:style w:type="character" w:customStyle="1" w:styleId="40">
    <w:name w:val="标题 4 字符"/>
    <w:basedOn w:val="a0"/>
    <w:link w:val="4"/>
    <w:uiPriority w:val="9"/>
    <w:semiHidden/>
    <w:rsid w:val="002E340A"/>
    <w:rPr>
      <w:rFonts w:asciiTheme="majorHAnsi" w:eastAsiaTheme="majorEastAsia" w:hAnsiTheme="majorHAnsi" w:cstheme="majorBidi"/>
      <w:color w:val="000000" w:themeColor="text1"/>
    </w:rPr>
  </w:style>
  <w:style w:type="character" w:customStyle="1" w:styleId="50">
    <w:name w:val="标题 5 字符"/>
    <w:basedOn w:val="a0"/>
    <w:link w:val="5"/>
    <w:uiPriority w:val="9"/>
    <w:semiHidden/>
    <w:rsid w:val="002E340A"/>
    <w:rPr>
      <w:rFonts w:asciiTheme="majorHAnsi" w:eastAsiaTheme="majorEastAsia" w:hAnsiTheme="majorHAnsi" w:cstheme="majorBidi"/>
      <w:color w:val="000000" w:themeColor="text1"/>
    </w:rPr>
  </w:style>
  <w:style w:type="character" w:customStyle="1" w:styleId="60">
    <w:name w:val="标题 6 字符"/>
    <w:basedOn w:val="a0"/>
    <w:link w:val="6"/>
    <w:uiPriority w:val="9"/>
    <w:semiHidden/>
    <w:rsid w:val="002E340A"/>
    <w:rPr>
      <w:rFonts w:asciiTheme="majorHAnsi" w:eastAsiaTheme="majorEastAsia" w:hAnsiTheme="majorHAnsi" w:cstheme="majorBidi"/>
      <w:color w:val="000000" w:themeColor="text1"/>
    </w:rPr>
  </w:style>
  <w:style w:type="character" w:customStyle="1" w:styleId="70">
    <w:name w:val="标题 7 字符"/>
    <w:basedOn w:val="a0"/>
    <w:link w:val="7"/>
    <w:uiPriority w:val="9"/>
    <w:semiHidden/>
    <w:rsid w:val="002E340A"/>
    <w:rPr>
      <w:rFonts w:asciiTheme="majorHAnsi" w:eastAsiaTheme="majorEastAsia" w:hAnsiTheme="majorHAnsi" w:cstheme="majorBidi"/>
      <w:color w:val="000000" w:themeColor="text1"/>
    </w:rPr>
  </w:style>
  <w:style w:type="character" w:customStyle="1" w:styleId="80">
    <w:name w:val="标题 8 字符"/>
    <w:basedOn w:val="a0"/>
    <w:link w:val="8"/>
    <w:uiPriority w:val="9"/>
    <w:semiHidden/>
    <w:rsid w:val="002E340A"/>
    <w:rPr>
      <w:rFonts w:asciiTheme="majorHAnsi" w:eastAsiaTheme="majorEastAsia" w:hAnsiTheme="majorHAnsi" w:cstheme="majorBidi"/>
      <w:color w:val="000000" w:themeColor="text1"/>
    </w:rPr>
  </w:style>
  <w:style w:type="character" w:customStyle="1" w:styleId="90">
    <w:name w:val="标题 9 字符"/>
    <w:basedOn w:val="a0"/>
    <w:link w:val="9"/>
    <w:uiPriority w:val="9"/>
    <w:semiHidden/>
    <w:rsid w:val="002E34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34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3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340A"/>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3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340A"/>
    <w:pPr>
      <w:spacing w:before="160" w:after="160"/>
      <w:jc w:val="center"/>
    </w:pPr>
    <w:rPr>
      <w:i/>
      <w:iCs/>
      <w:color w:val="404040" w:themeColor="text1" w:themeTint="BF"/>
    </w:rPr>
  </w:style>
  <w:style w:type="character" w:customStyle="1" w:styleId="a8">
    <w:name w:val="引用 字符"/>
    <w:basedOn w:val="a0"/>
    <w:link w:val="a7"/>
    <w:uiPriority w:val="29"/>
    <w:rsid w:val="002E340A"/>
    <w:rPr>
      <w:i/>
      <w:iCs/>
      <w:color w:val="404040" w:themeColor="text1" w:themeTint="BF"/>
    </w:rPr>
  </w:style>
  <w:style w:type="paragraph" w:styleId="a9">
    <w:name w:val="List Paragraph"/>
    <w:basedOn w:val="a"/>
    <w:uiPriority w:val="34"/>
    <w:qFormat/>
    <w:rsid w:val="002E340A"/>
    <w:pPr>
      <w:ind w:left="720"/>
      <w:contextualSpacing/>
    </w:pPr>
  </w:style>
  <w:style w:type="character" w:styleId="aa">
    <w:name w:val="Intense Emphasis"/>
    <w:basedOn w:val="a0"/>
    <w:uiPriority w:val="21"/>
    <w:qFormat/>
    <w:rsid w:val="002E340A"/>
    <w:rPr>
      <w:i/>
      <w:iCs/>
      <w:color w:val="0F4761" w:themeColor="accent1" w:themeShade="BF"/>
    </w:rPr>
  </w:style>
  <w:style w:type="paragraph" w:styleId="ab">
    <w:name w:val="Intense Quote"/>
    <w:basedOn w:val="a"/>
    <w:next w:val="a"/>
    <w:link w:val="ac"/>
    <w:uiPriority w:val="30"/>
    <w:qFormat/>
    <w:rsid w:val="002E3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E340A"/>
    <w:rPr>
      <w:i/>
      <w:iCs/>
      <w:color w:val="0F4761" w:themeColor="accent1" w:themeShade="BF"/>
    </w:rPr>
  </w:style>
  <w:style w:type="character" w:styleId="ad">
    <w:name w:val="Intense Reference"/>
    <w:basedOn w:val="a0"/>
    <w:uiPriority w:val="32"/>
    <w:qFormat/>
    <w:rsid w:val="002E340A"/>
    <w:rPr>
      <w:b/>
      <w:bCs/>
      <w:smallCaps/>
      <w:color w:val="0F4761" w:themeColor="accent1" w:themeShade="BF"/>
      <w:spacing w:val="5"/>
    </w:rPr>
  </w:style>
  <w:style w:type="paragraph" w:styleId="ae">
    <w:name w:val="header"/>
    <w:basedOn w:val="a"/>
    <w:link w:val="af"/>
    <w:uiPriority w:val="99"/>
    <w:unhideWhenUsed/>
    <w:rsid w:val="00AD2A04"/>
    <w:pPr>
      <w:tabs>
        <w:tab w:val="center" w:pos="4153"/>
        <w:tab w:val="right" w:pos="8306"/>
      </w:tabs>
      <w:snapToGrid w:val="0"/>
    </w:pPr>
  </w:style>
  <w:style w:type="character" w:customStyle="1" w:styleId="af">
    <w:name w:val="页眉 字符"/>
    <w:basedOn w:val="a0"/>
    <w:link w:val="ae"/>
    <w:uiPriority w:val="99"/>
    <w:rsid w:val="00AD2A04"/>
  </w:style>
  <w:style w:type="paragraph" w:styleId="af0">
    <w:name w:val="footer"/>
    <w:basedOn w:val="a"/>
    <w:link w:val="af1"/>
    <w:uiPriority w:val="99"/>
    <w:unhideWhenUsed/>
    <w:rsid w:val="00AD2A04"/>
    <w:pPr>
      <w:tabs>
        <w:tab w:val="center" w:pos="4153"/>
        <w:tab w:val="right" w:pos="8306"/>
      </w:tabs>
      <w:snapToGrid w:val="0"/>
    </w:pPr>
  </w:style>
  <w:style w:type="character" w:customStyle="1" w:styleId="af1">
    <w:name w:val="页脚 字符"/>
    <w:basedOn w:val="a0"/>
    <w:link w:val="af0"/>
    <w:uiPriority w:val="99"/>
    <w:rsid w:val="00AD2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433</Words>
  <Characters>611</Characters>
  <Application>Microsoft Office Word</Application>
  <DocSecurity>0</DocSecurity>
  <Lines>152</Lines>
  <Paragraphs>173</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博文 藤原</dc:creator>
  <cp:keywords/>
  <dc:description/>
  <cp:lastModifiedBy>博文 藤原</cp:lastModifiedBy>
  <cp:revision>18</cp:revision>
  <dcterms:created xsi:type="dcterms:W3CDTF">2026-06-01T07:31:00Z</dcterms:created>
  <dcterms:modified xsi:type="dcterms:W3CDTF">2026-06-01T07:44:00Z</dcterms:modified>
</cp:coreProperties>
</file>